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1B15E" w14:textId="4C31B95B" w:rsidR="0052236A" w:rsidRDefault="0052236A"/>
    <w:p w14:paraId="2AA0B319" w14:textId="72039428" w:rsidR="0052236A" w:rsidRDefault="0052236A"/>
    <w:p w14:paraId="6A232A8C" w14:textId="7BE54AA8" w:rsidR="00DE4626" w:rsidRDefault="00DE4626" w:rsidP="00DE4626">
      <w:pPr>
        <w:jc w:val="center"/>
        <w:rPr>
          <w:rFonts w:ascii="Times New Roman" w:hAnsi="Times New Roman" w:cs="Times New Roman"/>
          <w:b/>
          <w:sz w:val="24"/>
          <w:szCs w:val="24"/>
        </w:rPr>
      </w:pPr>
      <w:r w:rsidRPr="002B0942">
        <w:rPr>
          <w:rFonts w:ascii="Times New Roman" w:hAnsi="Times New Roman" w:cs="Times New Roman"/>
          <w:b/>
          <w:sz w:val="24"/>
          <w:szCs w:val="24"/>
        </w:rPr>
        <w:t>English 102</w:t>
      </w:r>
      <w:r>
        <w:rPr>
          <w:rFonts w:ascii="Times New Roman" w:hAnsi="Times New Roman" w:cs="Times New Roman"/>
          <w:b/>
          <w:sz w:val="24"/>
          <w:szCs w:val="24"/>
        </w:rPr>
        <w:t>-</w:t>
      </w:r>
      <w:r>
        <w:rPr>
          <w:rFonts w:ascii="Times New Roman" w:hAnsi="Times New Roman" w:cs="Times New Roman"/>
          <w:b/>
          <w:sz w:val="24"/>
          <w:szCs w:val="24"/>
        </w:rPr>
        <w:t>556</w:t>
      </w:r>
      <w:r>
        <w:rPr>
          <w:rFonts w:ascii="Times New Roman" w:hAnsi="Times New Roman" w:cs="Times New Roman"/>
          <w:b/>
          <w:sz w:val="24"/>
          <w:szCs w:val="24"/>
        </w:rPr>
        <w:t xml:space="preserve"> (Summer I</w:t>
      </w:r>
      <w:r>
        <w:rPr>
          <w:rFonts w:ascii="Times New Roman" w:hAnsi="Times New Roman" w:cs="Times New Roman"/>
          <w:b/>
          <w:sz w:val="24"/>
          <w:szCs w:val="24"/>
        </w:rPr>
        <w:t xml:space="preserve"> </w:t>
      </w:r>
      <w:r>
        <w:rPr>
          <w:rFonts w:ascii="Times New Roman" w:hAnsi="Times New Roman" w:cs="Times New Roman"/>
          <w:b/>
          <w:sz w:val="24"/>
          <w:szCs w:val="24"/>
        </w:rPr>
        <w:t>Professor Murray)</w:t>
      </w:r>
      <w:r w:rsidRPr="002B0942">
        <w:rPr>
          <w:rFonts w:ascii="Times New Roman" w:hAnsi="Times New Roman" w:cs="Times New Roman"/>
          <w:b/>
          <w:sz w:val="24"/>
          <w:szCs w:val="24"/>
        </w:rPr>
        <w:t xml:space="preserve">-Essay </w:t>
      </w:r>
      <w:r>
        <w:rPr>
          <w:rFonts w:ascii="Times New Roman" w:hAnsi="Times New Roman" w:cs="Times New Roman"/>
          <w:b/>
          <w:sz w:val="24"/>
          <w:szCs w:val="24"/>
        </w:rPr>
        <w:t>II</w:t>
      </w:r>
      <w:r w:rsidRPr="002B0942">
        <w:rPr>
          <w:rFonts w:ascii="Times New Roman" w:hAnsi="Times New Roman" w:cs="Times New Roman"/>
          <w:b/>
          <w:sz w:val="24"/>
          <w:szCs w:val="24"/>
        </w:rPr>
        <w:t>I: Rhetorical Analysis</w:t>
      </w:r>
    </w:p>
    <w:p w14:paraId="410E2F52" w14:textId="77777777" w:rsidR="00DE4626" w:rsidRDefault="00DE4626" w:rsidP="00DE4626">
      <w:pPr>
        <w:rPr>
          <w:rFonts w:ascii="Times New Roman" w:hAnsi="Times New Roman" w:cs="Times New Roman"/>
          <w:sz w:val="24"/>
          <w:szCs w:val="24"/>
        </w:rPr>
      </w:pPr>
      <w:r>
        <w:rPr>
          <w:rFonts w:ascii="Times New Roman" w:hAnsi="Times New Roman" w:cs="Times New Roman"/>
          <w:sz w:val="24"/>
          <w:szCs w:val="24"/>
        </w:rPr>
        <w:t xml:space="preserve">As you have been learning over the past two days, writers, speakers, filmmakers engage in a variety of </w:t>
      </w:r>
      <w:r>
        <w:rPr>
          <w:rFonts w:ascii="Times New Roman" w:hAnsi="Times New Roman" w:cs="Times New Roman"/>
          <w:sz w:val="24"/>
          <w:szCs w:val="24"/>
        </w:rPr>
        <w:t xml:space="preserve">rhetorical </w:t>
      </w:r>
      <w:r>
        <w:rPr>
          <w:rFonts w:ascii="Times New Roman" w:hAnsi="Times New Roman" w:cs="Times New Roman"/>
          <w:sz w:val="24"/>
          <w:szCs w:val="24"/>
        </w:rPr>
        <w:t xml:space="preserve">techniques to persuade viewer, </w:t>
      </w:r>
      <w:proofErr w:type="gramStart"/>
      <w:r>
        <w:rPr>
          <w:rFonts w:ascii="Times New Roman" w:hAnsi="Times New Roman" w:cs="Times New Roman"/>
          <w:sz w:val="24"/>
          <w:szCs w:val="24"/>
        </w:rPr>
        <w:t>readers</w:t>
      </w:r>
      <w:proofErr w:type="gramEnd"/>
      <w:r>
        <w:rPr>
          <w:rFonts w:ascii="Times New Roman" w:hAnsi="Times New Roman" w:cs="Times New Roman"/>
          <w:sz w:val="24"/>
          <w:szCs w:val="24"/>
        </w:rPr>
        <w:t xml:space="preserve"> and listeners to their point of view. We have said in class that the medium—whether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an audio recording, a full-length film, a formal speech or a written essay—also contributes to how the authors use pathos, logos or ethos. </w:t>
      </w:r>
    </w:p>
    <w:p w14:paraId="4F259A61" w14:textId="0AE84B4E" w:rsidR="0052236A" w:rsidRDefault="00DE4626">
      <w:pPr>
        <w:rPr>
          <w:rFonts w:ascii="Times New Roman" w:hAnsi="Times New Roman" w:cs="Times New Roman"/>
          <w:b/>
          <w:bCs/>
          <w:sz w:val="24"/>
          <w:szCs w:val="24"/>
        </w:rPr>
      </w:pPr>
      <w:r w:rsidRPr="00417846">
        <w:rPr>
          <w:rFonts w:ascii="Times New Roman" w:hAnsi="Times New Roman" w:cs="Times New Roman"/>
          <w:b/>
          <w:bCs/>
          <w:sz w:val="24"/>
          <w:szCs w:val="24"/>
        </w:rPr>
        <w:t>Directions: You will write a rhetorical analysis based on one of the question</w:t>
      </w:r>
      <w:r w:rsidR="00417846" w:rsidRPr="00417846">
        <w:rPr>
          <w:rFonts w:ascii="Times New Roman" w:hAnsi="Times New Roman" w:cs="Times New Roman"/>
          <w:b/>
          <w:bCs/>
          <w:sz w:val="24"/>
          <w:szCs w:val="24"/>
        </w:rPr>
        <w:t>s</w:t>
      </w:r>
      <w:r w:rsidRPr="00417846">
        <w:rPr>
          <w:rFonts w:ascii="Times New Roman" w:hAnsi="Times New Roman" w:cs="Times New Roman"/>
          <w:b/>
          <w:bCs/>
          <w:sz w:val="24"/>
          <w:szCs w:val="24"/>
        </w:rPr>
        <w:t xml:space="preserve"> listed below. You will put</w:t>
      </w:r>
      <w:r w:rsidR="00417846" w:rsidRPr="00417846">
        <w:rPr>
          <w:rFonts w:ascii="Times New Roman" w:hAnsi="Times New Roman" w:cs="Times New Roman"/>
          <w:b/>
          <w:bCs/>
          <w:sz w:val="24"/>
          <w:szCs w:val="24"/>
        </w:rPr>
        <w:t xml:space="preserve"> together an annotated bibliography. Along with the speech or reading itself, you must use at least three outside sources and you must provide some background on the main reading or speech itself. </w:t>
      </w:r>
      <w:r w:rsidRPr="00417846">
        <w:rPr>
          <w:rFonts w:ascii="Times New Roman" w:hAnsi="Times New Roman" w:cs="Times New Roman"/>
          <w:b/>
          <w:bCs/>
          <w:sz w:val="24"/>
          <w:szCs w:val="24"/>
        </w:rPr>
        <w:t xml:space="preserve"> </w:t>
      </w:r>
      <w:r w:rsidRPr="00417846">
        <w:rPr>
          <w:rFonts w:ascii="Times New Roman" w:hAnsi="Times New Roman" w:cs="Times New Roman"/>
          <w:b/>
          <w:bCs/>
          <w:sz w:val="24"/>
          <w:szCs w:val="24"/>
        </w:rPr>
        <w:t xml:space="preserve">Additionally, you will use MLA in-text citations to cite your sources and a works cited section (a bibliography) to list the sources you used in your paper. </w:t>
      </w:r>
      <w:r w:rsidR="00417846" w:rsidRPr="00417846">
        <w:rPr>
          <w:rFonts w:ascii="Times New Roman" w:hAnsi="Times New Roman" w:cs="Times New Roman"/>
          <w:b/>
          <w:bCs/>
          <w:sz w:val="24"/>
          <w:szCs w:val="24"/>
        </w:rPr>
        <w:t xml:space="preserve">You must include a peer review memo based on the feedback you received from your peer </w:t>
      </w:r>
      <w:r w:rsidR="00E12AA4">
        <w:rPr>
          <w:rFonts w:ascii="Times New Roman" w:hAnsi="Times New Roman" w:cs="Times New Roman"/>
          <w:b/>
          <w:bCs/>
          <w:sz w:val="24"/>
          <w:szCs w:val="24"/>
        </w:rPr>
        <w:t xml:space="preserve">review </w:t>
      </w:r>
      <w:r w:rsidR="00417846" w:rsidRPr="00417846">
        <w:rPr>
          <w:rFonts w:ascii="Times New Roman" w:hAnsi="Times New Roman" w:cs="Times New Roman"/>
          <w:b/>
          <w:bCs/>
          <w:sz w:val="24"/>
          <w:szCs w:val="24"/>
        </w:rPr>
        <w:t xml:space="preserve">and Prof. Murray. </w:t>
      </w:r>
    </w:p>
    <w:p w14:paraId="545F55BE" w14:textId="6008A051" w:rsidR="0052236A" w:rsidRPr="00E12AA4" w:rsidRDefault="00417846">
      <w:pPr>
        <w:rPr>
          <w:rFonts w:ascii="Times New Roman" w:hAnsi="Times New Roman" w:cs="Times New Roman"/>
          <w:b/>
          <w:bCs/>
          <w:sz w:val="24"/>
          <w:szCs w:val="24"/>
        </w:rPr>
      </w:pPr>
      <w:r>
        <w:rPr>
          <w:rFonts w:ascii="Times New Roman" w:hAnsi="Times New Roman" w:cs="Times New Roman"/>
          <w:b/>
          <w:bCs/>
          <w:sz w:val="24"/>
          <w:szCs w:val="24"/>
        </w:rPr>
        <w:t xml:space="preserve">Due Dates: Annotated Bibliography—Tuesday, June 23. Rough Draft Review: Wed. June 24 and Thursday June 25. (Friday, </w:t>
      </w:r>
      <w:r w:rsidR="00E12AA4">
        <w:rPr>
          <w:rFonts w:ascii="Times New Roman" w:hAnsi="Times New Roman" w:cs="Times New Roman"/>
          <w:b/>
          <w:bCs/>
          <w:sz w:val="24"/>
          <w:szCs w:val="24"/>
        </w:rPr>
        <w:t>June 26—if necessary). Put rough drafts on Blackboard under assignments and tests. Final Draft: June 29 by 11:59pm. (No late papers will NOT be accepted—</w:t>
      </w:r>
      <w:proofErr w:type="gramStart"/>
      <w:r w:rsidR="00E12AA4">
        <w:rPr>
          <w:rFonts w:ascii="Times New Roman" w:hAnsi="Times New Roman" w:cs="Times New Roman"/>
          <w:b/>
          <w:bCs/>
          <w:sz w:val="24"/>
          <w:szCs w:val="24"/>
        </w:rPr>
        <w:t>don’t</w:t>
      </w:r>
      <w:proofErr w:type="gramEnd"/>
      <w:r w:rsidR="00E12AA4">
        <w:rPr>
          <w:rFonts w:ascii="Times New Roman" w:hAnsi="Times New Roman" w:cs="Times New Roman"/>
          <w:b/>
          <w:bCs/>
          <w:sz w:val="24"/>
          <w:szCs w:val="24"/>
        </w:rPr>
        <w:t xml:space="preserve"> forget your revision memo and your works cited section).</w:t>
      </w:r>
    </w:p>
    <w:p w14:paraId="3B9C52F3" w14:textId="6A9D8AC0" w:rsidR="0052236A" w:rsidRDefault="0052236A" w:rsidP="0052236A">
      <w:pPr>
        <w:rPr>
          <w:rFonts w:ascii="Times New Roman" w:hAnsi="Times New Roman" w:cs="Times New Roman"/>
          <w:b/>
          <w:sz w:val="24"/>
          <w:szCs w:val="24"/>
        </w:rPr>
      </w:pPr>
      <w:r w:rsidRPr="00E12AA4">
        <w:rPr>
          <w:rFonts w:ascii="Times New Roman" w:hAnsi="Times New Roman" w:cs="Times New Roman"/>
          <w:sz w:val="24"/>
          <w:szCs w:val="24"/>
        </w:rPr>
        <w:t>1</w:t>
      </w:r>
      <w:r>
        <w:t>.</w:t>
      </w:r>
      <w:r w:rsidRPr="0052236A">
        <w:rPr>
          <w:rFonts w:ascii="Times New Roman" w:hAnsi="Times New Roman" w:cs="Times New Roman"/>
          <w:sz w:val="24"/>
          <w:szCs w:val="24"/>
        </w:rPr>
        <w:t xml:space="preserve"> </w:t>
      </w:r>
      <w:r w:rsidRPr="00977A5D">
        <w:rPr>
          <w:rFonts w:ascii="Times New Roman" w:hAnsi="Times New Roman" w:cs="Times New Roman"/>
          <w:sz w:val="24"/>
          <w:szCs w:val="24"/>
        </w:rPr>
        <w:t>Martin Luther King Jr. makes use of all three rhetorical modes in Letter from a Birmingham Jail.</w:t>
      </w:r>
      <w:r>
        <w:rPr>
          <w:rFonts w:ascii="Times New Roman" w:hAnsi="Times New Roman" w:cs="Times New Roman"/>
          <w:b/>
          <w:sz w:val="24"/>
          <w:szCs w:val="24"/>
        </w:rPr>
        <w:t xml:space="preserve">  Pick the most dominant rhetorical mode he uses to get his message out from a Letter from a Birmingham Jail. Pick at least </w:t>
      </w:r>
      <w:r>
        <w:rPr>
          <w:rFonts w:ascii="Times New Roman" w:hAnsi="Times New Roman" w:cs="Times New Roman"/>
          <w:b/>
          <w:sz w:val="24"/>
          <w:szCs w:val="24"/>
        </w:rPr>
        <w:t>three</w:t>
      </w:r>
      <w:r>
        <w:rPr>
          <w:rFonts w:ascii="Times New Roman" w:hAnsi="Times New Roman" w:cs="Times New Roman"/>
          <w:b/>
          <w:sz w:val="24"/>
          <w:szCs w:val="24"/>
        </w:rPr>
        <w:t xml:space="preserve"> other speeches from King in which he uses the message and rhetorical mode you selected. </w:t>
      </w:r>
    </w:p>
    <w:p w14:paraId="2A3ED132" w14:textId="4408CBB9" w:rsidR="0052236A" w:rsidRDefault="0052236A"/>
    <w:p w14:paraId="207C58B8" w14:textId="2649DE00" w:rsidR="0052236A" w:rsidRDefault="0052236A">
      <w:pPr>
        <w:rPr>
          <w:rFonts w:ascii="Times New Roman" w:hAnsi="Times New Roman" w:cs="Times New Roman"/>
          <w:b/>
          <w:bCs/>
          <w:sz w:val="24"/>
          <w:szCs w:val="24"/>
        </w:rPr>
      </w:pPr>
      <w:r w:rsidRPr="008D647C">
        <w:rPr>
          <w:rFonts w:ascii="Times New Roman" w:hAnsi="Times New Roman" w:cs="Times New Roman"/>
          <w:sz w:val="24"/>
          <w:szCs w:val="24"/>
        </w:rPr>
        <w:t xml:space="preserve">2. In Michelle Obama’s speeches to both Bowie State and Tuskegee, the former </w:t>
      </w:r>
      <w:proofErr w:type="gramStart"/>
      <w:r w:rsidR="008D647C" w:rsidRPr="008D647C">
        <w:rPr>
          <w:rFonts w:ascii="Times New Roman" w:hAnsi="Times New Roman" w:cs="Times New Roman"/>
          <w:sz w:val="24"/>
          <w:szCs w:val="24"/>
        </w:rPr>
        <w:t>First-Lady</w:t>
      </w:r>
      <w:proofErr w:type="gramEnd"/>
      <w:r w:rsidR="008D647C" w:rsidRPr="008D647C">
        <w:rPr>
          <w:rFonts w:ascii="Times New Roman" w:hAnsi="Times New Roman" w:cs="Times New Roman"/>
          <w:sz w:val="24"/>
          <w:szCs w:val="24"/>
        </w:rPr>
        <w:t xml:space="preserve"> has a message to African-American students.  </w:t>
      </w:r>
      <w:r w:rsidR="008D647C" w:rsidRPr="00E75DA6">
        <w:rPr>
          <w:rFonts w:ascii="Times New Roman" w:hAnsi="Times New Roman" w:cs="Times New Roman"/>
          <w:b/>
          <w:bCs/>
          <w:sz w:val="24"/>
          <w:szCs w:val="24"/>
        </w:rPr>
        <w:t>What do you that message is and what rhetorical mode does she use to effectively get that message to students?</w:t>
      </w:r>
    </w:p>
    <w:p w14:paraId="2B720BEF" w14:textId="6CE61623" w:rsidR="00B845DF" w:rsidRDefault="00B845DF">
      <w:pPr>
        <w:rPr>
          <w:rFonts w:ascii="Times New Roman" w:hAnsi="Times New Roman" w:cs="Times New Roman"/>
          <w:b/>
          <w:bCs/>
          <w:sz w:val="24"/>
          <w:szCs w:val="24"/>
        </w:rPr>
      </w:pPr>
    </w:p>
    <w:p w14:paraId="51EC3C18" w14:textId="4050BE5D" w:rsidR="00B845DF" w:rsidRPr="00DE4626" w:rsidRDefault="00B845DF">
      <w:pPr>
        <w:rPr>
          <w:rFonts w:ascii="Times New Roman" w:hAnsi="Times New Roman" w:cs="Times New Roman"/>
          <w:b/>
          <w:bCs/>
          <w:sz w:val="24"/>
          <w:szCs w:val="24"/>
        </w:rPr>
      </w:pPr>
      <w:r w:rsidRPr="00B845DF">
        <w:rPr>
          <w:rFonts w:ascii="Times New Roman" w:hAnsi="Times New Roman" w:cs="Times New Roman"/>
          <w:sz w:val="24"/>
          <w:szCs w:val="24"/>
        </w:rPr>
        <w:t xml:space="preserve">3. In his </w:t>
      </w:r>
      <w:r>
        <w:rPr>
          <w:rFonts w:ascii="Times New Roman" w:hAnsi="Times New Roman" w:cs="Times New Roman"/>
          <w:sz w:val="24"/>
          <w:szCs w:val="24"/>
        </w:rPr>
        <w:t>“A More Perfect Union Speech”, candidate Barack Obama is reacting to a video of a sermon by his former pastor Jeremiah Wright who said made some controversial remarks about America and racism that included the quote,</w:t>
      </w:r>
      <w:r w:rsidR="00DE4626">
        <w:rPr>
          <w:rFonts w:ascii="Times New Roman" w:hAnsi="Times New Roman" w:cs="Times New Roman"/>
          <w:sz w:val="24"/>
          <w:szCs w:val="24"/>
        </w:rPr>
        <w:t xml:space="preserve"> “</w:t>
      </w:r>
      <w:r>
        <w:rPr>
          <w:rFonts w:ascii="Times New Roman" w:hAnsi="Times New Roman" w:cs="Times New Roman"/>
          <w:sz w:val="24"/>
          <w:szCs w:val="24"/>
        </w:rPr>
        <w:t xml:space="preserve">God Damn America.” </w:t>
      </w:r>
      <w:r w:rsidRPr="00DE4626">
        <w:rPr>
          <w:rFonts w:ascii="Times New Roman" w:hAnsi="Times New Roman" w:cs="Times New Roman"/>
          <w:b/>
          <w:bCs/>
          <w:sz w:val="24"/>
          <w:szCs w:val="24"/>
        </w:rPr>
        <w:t xml:space="preserve">Write an essay that focuses on Obama’s message </w:t>
      </w:r>
      <w:r w:rsidR="00DE4626" w:rsidRPr="00DE4626">
        <w:rPr>
          <w:rFonts w:ascii="Times New Roman" w:hAnsi="Times New Roman" w:cs="Times New Roman"/>
          <w:b/>
          <w:bCs/>
          <w:sz w:val="24"/>
          <w:szCs w:val="24"/>
        </w:rPr>
        <w:t xml:space="preserve">about Wright’s remarks and race in America and the rhetorical mode he uses to </w:t>
      </w:r>
      <w:r w:rsidR="00E12AA4">
        <w:rPr>
          <w:rFonts w:ascii="Times New Roman" w:hAnsi="Times New Roman" w:cs="Times New Roman"/>
          <w:b/>
          <w:bCs/>
          <w:sz w:val="24"/>
          <w:szCs w:val="24"/>
        </w:rPr>
        <w:t>create understanding for his audience.</w:t>
      </w:r>
    </w:p>
    <w:sectPr w:rsidR="00B845DF" w:rsidRPr="00DE4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yMTMyMzc2MjAwNDJS0lEKTi0uzszPAykwrAUA0Sn+ACwAAAA="/>
  </w:docVars>
  <w:rsids>
    <w:rsidRoot w:val="0052236A"/>
    <w:rsid w:val="00417846"/>
    <w:rsid w:val="0052236A"/>
    <w:rsid w:val="008D647C"/>
    <w:rsid w:val="00B845DF"/>
    <w:rsid w:val="00DE4626"/>
    <w:rsid w:val="00E12AA4"/>
    <w:rsid w:val="00E7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ABF7"/>
  <w15:chartTrackingRefBased/>
  <w15:docId w15:val="{3B6EF259-9494-4DE1-9E15-3E0E03E3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Murray</dc:creator>
  <cp:keywords/>
  <dc:description/>
  <cp:lastModifiedBy>Chris Murray</cp:lastModifiedBy>
  <cp:revision>1</cp:revision>
  <dcterms:created xsi:type="dcterms:W3CDTF">2020-06-21T20:51:00Z</dcterms:created>
  <dcterms:modified xsi:type="dcterms:W3CDTF">2020-06-21T22:25:00Z</dcterms:modified>
</cp:coreProperties>
</file>